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15" w:rsidRDefault="00621E15" w:rsidP="00501E74">
      <w:pPr>
        <w:pStyle w:val="Heading3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晋中市体育局行政奖励类廉政风险防控图</w:t>
      </w:r>
    </w:p>
    <w:p w:rsidR="00621E15" w:rsidRDefault="00621E15" w:rsidP="00501E74">
      <w:pPr>
        <w:pStyle w:val="Heading3"/>
        <w:jc w:val="center"/>
        <w:rPr>
          <w:rFonts w:ascii="宋体"/>
          <w:sz w:val="24"/>
          <w:szCs w:val="24"/>
        </w:rPr>
      </w:pPr>
    </w:p>
    <w:p w:rsidR="00621E15" w:rsidRPr="00DD2B18" w:rsidRDefault="00621E15" w:rsidP="00501E74">
      <w:pPr>
        <w:pStyle w:val="Heading3"/>
        <w:jc w:val="center"/>
        <w:rPr>
          <w:rFonts w:ascii="方正小标宋简体" w:eastAsia="方正小标宋简体" w:hAnsi="黑体"/>
          <w:sz w:val="36"/>
          <w:szCs w:val="36"/>
        </w:rPr>
      </w:pPr>
      <w:r w:rsidRPr="00994002">
        <w:rPr>
          <w:rFonts w:ascii="宋体" w:hAnsi="宋体" w:hint="eastAsia"/>
          <w:sz w:val="24"/>
          <w:szCs w:val="24"/>
        </w:rPr>
        <w:t>职权编码：</w:t>
      </w:r>
      <w:r>
        <w:rPr>
          <w:rFonts w:ascii="宋体" w:hAnsi="宋体"/>
          <w:sz w:val="24"/>
          <w:szCs w:val="24"/>
        </w:rPr>
        <w:t xml:space="preserve">2600-H-00800-140700 </w:t>
      </w:r>
      <w:r>
        <w:rPr>
          <w:rFonts w:ascii="宋体" w:hAnsi="宋体" w:hint="eastAsia"/>
          <w:sz w:val="24"/>
          <w:szCs w:val="24"/>
        </w:rPr>
        <w:t>职权名称：对作</w:t>
      </w:r>
      <w:r w:rsidRPr="00994002">
        <w:rPr>
          <w:rFonts w:ascii="宋体" w:hAnsi="宋体" w:hint="eastAsia"/>
          <w:sz w:val="24"/>
          <w:szCs w:val="24"/>
        </w:rPr>
        <w:t>出突出贡献的体育经营者</w:t>
      </w:r>
      <w:r>
        <w:rPr>
          <w:rFonts w:ascii="宋体" w:hAnsi="宋体" w:hint="eastAsia"/>
          <w:sz w:val="24"/>
          <w:szCs w:val="24"/>
        </w:rPr>
        <w:t>的</w:t>
      </w:r>
      <w:r w:rsidRPr="00994002">
        <w:rPr>
          <w:rFonts w:ascii="宋体" w:hAnsi="宋体" w:hint="eastAsia"/>
          <w:sz w:val="24"/>
          <w:szCs w:val="24"/>
        </w:rPr>
        <w:t>表彰</w: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Pr="00653BE6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915" o:spid="_x0000_s1026" type="#_x0000_t176" style="position:absolute;left:0;text-align:left;margin-left:54pt;margin-top:0;width:342pt;height:39pt;z-index:251655168;visibility:visible" filled="f" fillcolor="#9cbee0" strokeweight="1pt">
            <v:textbox>
              <w:txbxContent>
                <w:p w:rsidR="00621E15" w:rsidRPr="00994002" w:rsidRDefault="00621E15" w:rsidP="00A73730">
                  <w:pPr>
                    <w:spacing w:beforeLines="50" w:line="380" w:lineRule="exact"/>
                    <w:jc w:val="center"/>
                    <w:rPr>
                      <w:rFonts w:ascii="宋体"/>
                      <w:b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对作</w:t>
                  </w:r>
                  <w:r w:rsidRPr="00994002">
                    <w:rPr>
                      <w:rFonts w:ascii="宋体" w:hAnsi="宋体" w:hint="eastAsia"/>
                      <w:b/>
                      <w:sz w:val="20"/>
                      <w:szCs w:val="20"/>
                    </w:rPr>
                    <w:t>出突出贡献的体育经营者表彰</w:t>
                  </w:r>
                </w:p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10" o:spid="_x0000_s1027" style="position:absolute;left:0;text-align:left;z-index:251644928;visibility:visible" from="260.65pt,1.4pt" to="260.65pt,17pt" strokeweight="1.25pt">
            <v:stroke endarrow="block"/>
          </v:line>
        </w:pict>
      </w:r>
      <w:r>
        <w:rPr>
          <w:noProof/>
        </w:rPr>
        <w:pict>
          <v:line id="直接连接符 913" o:spid="_x0000_s1028" style="position:absolute;left:0;text-align:left;flip:x;z-index:251648000;visibility:visible" from="259.7pt,17.3pt" to="260.45pt,34.55pt" strokeweight="1.25pt">
            <v:stroke endarrow="block"/>
          </v:line>
        </w:pict>
      </w:r>
      <w:r>
        <w:rPr>
          <w:noProof/>
        </w:rPr>
        <w:pict>
          <v:line id="直接连接符 914" o:spid="_x0000_s1029" style="position:absolute;left:0;text-align:left;z-index:251649024;visibility:visible" from="394.9pt,17pt" to="394.9pt,32.6pt" strokeweight="1.25pt">
            <v:stroke endarrow="block"/>
          </v:line>
        </w:pict>
      </w:r>
      <w:r>
        <w:rPr>
          <w:noProof/>
        </w:rPr>
        <w:pict>
          <v:line id="直接连接符 912" o:spid="_x0000_s1030" style="position:absolute;left:0;text-align:left;z-index:251646976;visibility:visible" from="52.9pt,17pt" to="52.9pt,32.6pt" strokeweight="1.25pt">
            <v:stroke endarrow="block"/>
          </v:line>
        </w:pict>
      </w:r>
      <w:r>
        <w:rPr>
          <w:noProof/>
        </w:rPr>
        <w:pict>
          <v:line id="直接连接符 911" o:spid="_x0000_s1031" style="position:absolute;left:0;text-align:left;flip:y;z-index:251645952;visibility:visible" from="52.9pt,17pt" to="394.9pt,17pt" strokeweight="1.25pt"/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09" o:spid="_x0000_s1032" type="#_x0000_t176" style="position:absolute;left:0;text-align:left;margin-left:351pt;margin-top:13pt;width:78pt;height:23.4pt;z-index:251658240;visibility:visible" filled="f" fillcolor="#9cbee0" strokeweight="1pt">
            <v:textbox>
              <w:txbxContent>
                <w:p w:rsidR="00621E15" w:rsidRPr="0009484E" w:rsidRDefault="00621E15" w:rsidP="00501E74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09484E">
                    <w:rPr>
                      <w:rFonts w:hint="eastAsia"/>
                      <w:b/>
                    </w:rPr>
                    <w:t>防控措施</w:t>
                  </w:r>
                </w:p>
                <w:p w:rsidR="00621E15" w:rsidRPr="00A823A5" w:rsidRDefault="00621E15" w:rsidP="00501E74"/>
              </w:txbxContent>
            </v:textbox>
          </v:shape>
        </w:pict>
      </w:r>
      <w:r>
        <w:rPr>
          <w:noProof/>
        </w:rPr>
        <w:pict>
          <v:shape id="流程图: 可选过程 908" o:spid="_x0000_s1033" type="#_x0000_t176" style="position:absolute;left:0;text-align:left;margin-left:3in;margin-top:13.4pt;width:78pt;height:23.4pt;z-index:251657216;visibility:visible" filled="f" fillcolor="#9cbee0" strokeweight="1pt">
            <v:textbox>
              <w:txbxContent>
                <w:p w:rsidR="00621E15" w:rsidRPr="0009484E" w:rsidRDefault="00621E15" w:rsidP="00501E74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09484E">
                    <w:rPr>
                      <w:rFonts w:hint="eastAsia"/>
                      <w:b/>
                    </w:rPr>
                    <w:t>主要风险点</w:t>
                  </w:r>
                </w:p>
                <w:p w:rsidR="00621E15" w:rsidRPr="00A823A5" w:rsidRDefault="00621E15" w:rsidP="00501E74"/>
              </w:txbxContent>
            </v:textbox>
          </v:shape>
        </w:pict>
      </w:r>
      <w:r>
        <w:rPr>
          <w:noProof/>
        </w:rPr>
        <w:pict>
          <v:shape id="流程图: 可选过程 907" o:spid="_x0000_s1034" type="#_x0000_t176" style="position:absolute;left:0;text-align:left;margin-left:18pt;margin-top:13.4pt;width:78pt;height:23.4pt;z-index:251656192;visibility:visible" filled="f" fillcolor="#9cbee0" strokeweight="1pt">
            <v:textbox>
              <w:txbxContent>
                <w:p w:rsidR="00621E15" w:rsidRPr="0009484E" w:rsidRDefault="00621E15" w:rsidP="00501E74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09484E">
                    <w:rPr>
                      <w:rFonts w:hint="eastAsia"/>
                      <w:b/>
                    </w:rPr>
                    <w:t>工作流程</w:t>
                  </w:r>
                </w:p>
                <w:p w:rsidR="00621E15" w:rsidRPr="00A823A5" w:rsidRDefault="00621E15" w:rsidP="00501E74"/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1" o:spid="_x0000_s1035" style="position:absolute;left:0;text-align:left;z-index:251677696;visibility:visible" from="394.7pt,17.2pt" to="395.45pt,44.95pt" strokeweight="1.25pt">
            <v:stroke endarrow="block"/>
          </v:line>
        </w:pict>
      </w:r>
      <w:r>
        <w:rPr>
          <w:noProof/>
        </w:rPr>
        <w:pict>
          <v:line id="直接连接符 905" o:spid="_x0000_s1036" style="position:absolute;left:0;text-align:left;z-index:251651072;visibility:visible" from="259.9pt,16pt" to="259.9pt,52.6pt" strokeweight="1.25pt">
            <v:stroke endarrow="block"/>
          </v:line>
        </w:pict>
      </w:r>
      <w:r>
        <w:rPr>
          <w:noProof/>
        </w:rPr>
        <w:pict>
          <v:line id="直接连接符 904" o:spid="_x0000_s1037" style="position:absolute;left:0;text-align:left;z-index:251650048;visibility:visible" from="52.9pt,16pt" to="52.9pt,70.6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Pr="005E73A5" w:rsidRDefault="00621E15" w:rsidP="00501E74">
      <w:pPr>
        <w:jc w:val="center"/>
        <w:rPr>
          <w:rFonts w:ascii="黑体" w:eastAsia="黑体" w:hAnsi="黑体"/>
          <w:sz w:val="24"/>
        </w:rPr>
      </w:pPr>
      <w:r>
        <w:rPr>
          <w:noProof/>
        </w:rPr>
        <w:pict>
          <v:shape id="流程图: 可选过程 903" o:spid="_x0000_s1038" type="#_x0000_t176" style="position:absolute;left:0;text-align:left;margin-left:351.2pt;margin-top:4.95pt;width:88.9pt;height:105.75pt;z-index:251671552;visibility:visible" filled="f" fillcolor="#9cbee0" strokeweight="1pt">
            <v:textbox>
              <w:txbxContent>
                <w:p w:rsidR="00621E15" w:rsidRPr="008B22D9" w:rsidRDefault="00621E15" w:rsidP="00501E74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8B22D9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 w:rsidRPr="008B22D9">
                    <w:rPr>
                      <w:rFonts w:ascii="宋体" w:hAnsi="宋体" w:hint="eastAsia"/>
                      <w:sz w:val="18"/>
                      <w:szCs w:val="18"/>
                    </w:rPr>
                    <w:t>细化实施方案、规范评选程序。明确评审条件，实行民主集体决策论证方案。</w:t>
                  </w:r>
                </w:p>
                <w:p w:rsidR="00621E15" w:rsidRPr="0084005F" w:rsidRDefault="00621E15" w:rsidP="00501E74"/>
              </w:txbxContent>
            </v:textbox>
          </v:shape>
        </w:pict>
      </w:r>
      <w:r>
        <w:rPr>
          <w:noProof/>
        </w:rPr>
        <w:pict>
          <v:oval id="椭圆 902" o:spid="_x0000_s1039" style="position:absolute;left:0;text-align:left;margin-left:199.7pt;margin-top:12.6pt;width:133.3pt;height:99.2pt;z-index:251666432;visibility:visible" filled="f" fillcolor="#9cbee0" strokeweight="1pt">
            <v:textbox>
              <w:txbxContent>
                <w:p w:rsidR="00621E15" w:rsidRPr="008B22D9" w:rsidRDefault="00621E15" w:rsidP="0009484E">
                  <w:pPr>
                    <w:spacing w:line="260" w:lineRule="exact"/>
                    <w:rPr>
                      <w:rFonts w:ascii="宋体"/>
                      <w:szCs w:val="21"/>
                    </w:rPr>
                  </w:pP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风险点</w:t>
                  </w:r>
                  <w:r w:rsidRPr="008B22D9">
                    <w:rPr>
                      <w:rFonts w:ascii="宋体" w:hAnsi="宋体"/>
                      <w:b/>
                      <w:szCs w:val="21"/>
                    </w:rPr>
                    <w:t>1</w:t>
                  </w: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>
                    <w:rPr>
                      <w:rFonts w:ascii="宋体" w:hAnsi="宋体" w:hint="eastAsia"/>
                      <w:szCs w:val="21"/>
                    </w:rPr>
                    <w:t>主办科</w:t>
                  </w:r>
                  <w:r w:rsidRPr="008B22D9">
                    <w:rPr>
                      <w:rFonts w:ascii="宋体" w:hAnsi="宋体" w:hint="eastAsia"/>
                      <w:szCs w:val="21"/>
                    </w:rPr>
                    <w:t>室及其人员接受好处在制定方案时，偏向特定单位。</w:t>
                  </w:r>
                </w:p>
                <w:p w:rsidR="00621E15" w:rsidRPr="008B22D9" w:rsidRDefault="00621E15" w:rsidP="00501E74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01" o:spid="_x0000_s1040" type="#_x0000_t176" style="position:absolute;left:0;text-align:left;margin-left:-9pt;margin-top:15pt;width:135pt;height:39pt;z-index:251659264;visibility:visible" filled="f" fillcolor="#9cbee0" strokeweight="1pt">
            <v:textbox>
              <w:txbxContent>
                <w:p w:rsidR="00621E15" w:rsidRPr="00A823A5" w:rsidRDefault="00621E15" w:rsidP="00A73730">
                  <w:pPr>
                    <w:spacing w:beforeLines="30"/>
                    <w:jc w:val="center"/>
                  </w:pPr>
                  <w:r>
                    <w:rPr>
                      <w:rFonts w:hint="eastAsia"/>
                    </w:rPr>
                    <w:t>经济科研究制定评选方案</w:t>
                  </w:r>
                </w:p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00" o:spid="_x0000_s1041" style="position:absolute;left:0;text-align:left;flip:x;z-index:251652096;visibility:visible" from="330.15pt,11.8pt" to="351.1pt,11.8pt" strokeweight="1.25pt">
            <v:stroke endarrow="block"/>
          </v:line>
        </w:pict>
      </w:r>
      <w:r>
        <w:rPr>
          <w:noProof/>
        </w:rPr>
        <w:pict>
          <v:line id="直接连接符 899" o:spid="_x0000_s1042" style="position:absolute;left:0;text-align:left;flip:x;z-index:251641856;visibility:visible" from="125.6pt,16pt" to="202.15pt,16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18" o:spid="_x0000_s1043" style="position:absolute;left:0;text-align:left;z-index:251676672;visibility:visible" from="52.9pt,13.55pt" to="52.9pt,41.9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96" o:spid="_x0000_s1044" style="position:absolute;left:0;text-align:left;z-index:251667456;visibility:visible" from="259.9pt,15.4pt" to="259.9pt,40.9pt" strokeweight="1.25pt">
            <v:stroke endarrow="block"/>
          </v:line>
        </w:pict>
      </w:r>
      <w:r>
        <w:rPr>
          <w:noProof/>
        </w:rPr>
        <w:pict>
          <v:shape id="流程图: 可选过程 895" o:spid="_x0000_s1045" type="#_x0000_t176" style="position:absolute;left:0;text-align:left;margin-left:-9pt;margin-top:2.8pt;width:135pt;height:39pt;z-index:251660288;visibility:visible" filled="f" fillcolor="#9cbee0" strokeweight="1pt">
            <v:textbox>
              <w:txbxContent>
                <w:p w:rsidR="00621E15" w:rsidRDefault="00621E15" w:rsidP="00A73730">
                  <w:pPr>
                    <w:spacing w:beforeLines="50" w:line="240" w:lineRule="exact"/>
                    <w:jc w:val="center"/>
                  </w:pPr>
                  <w:r>
                    <w:rPr>
                      <w:rFonts w:hint="eastAsia"/>
                    </w:rPr>
                    <w:t>报分管局长审批</w:t>
                  </w:r>
                </w:p>
                <w:p w:rsidR="00621E15" w:rsidRPr="00F362E6" w:rsidRDefault="00621E15" w:rsidP="00501E74">
                  <w:pPr>
                    <w:spacing w:line="240" w:lineRule="exact"/>
                    <w:jc w:val="center"/>
                    <w:rPr>
                      <w:shd w:val="clear" w:color="auto" w:fill="CCFFFF"/>
                    </w:rPr>
                  </w:pPr>
                </w:p>
                <w:p w:rsidR="00621E15" w:rsidRDefault="00621E15" w:rsidP="00501E74">
                  <w:pPr>
                    <w:jc w:val="center"/>
                  </w:pPr>
                  <w:r>
                    <w:rPr>
                      <w:rFonts w:hint="eastAsia"/>
                    </w:rPr>
                    <w:t>）</w:t>
                  </w:r>
                </w:p>
                <w:p w:rsidR="00621E15" w:rsidRPr="00A823A5" w:rsidRDefault="00621E15" w:rsidP="00501E74"/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17" o:spid="_x0000_s1046" type="#_x0000_t202" style="position:absolute;left:0;text-align:left;margin-left:208.7pt;margin-top:17.85pt;width:108pt;height:108.15pt;z-index:251637760;visibility:visible" strokecolor="white" strokeweight=".5pt">
            <v:textbox>
              <w:txbxContent>
                <w:p w:rsidR="00621E15" w:rsidRPr="008B22D9" w:rsidRDefault="00621E15" w:rsidP="00857B2B">
                  <w:pPr>
                    <w:spacing w:line="240" w:lineRule="exact"/>
                    <w:rPr>
                      <w:rFonts w:ascii="宋体"/>
                      <w:szCs w:val="21"/>
                    </w:rPr>
                  </w:pP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风险点</w:t>
                  </w:r>
                  <w:r w:rsidRPr="008B22D9">
                    <w:rPr>
                      <w:rFonts w:ascii="宋体" w:hAnsi="宋体"/>
                      <w:b/>
                      <w:szCs w:val="21"/>
                    </w:rPr>
                    <w:t>2</w:t>
                  </w: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8B22D9">
                    <w:rPr>
                      <w:rFonts w:ascii="宋体" w:hAnsi="宋体" w:hint="eastAsia"/>
                      <w:szCs w:val="21"/>
                    </w:rPr>
                    <w:t>资格审查不严、有意为特定关系人放宽条件。评审时向评委打招呼，票决前传递导向性、目的性信息，人为影响专家决断和意见</w:t>
                  </w:r>
                </w:p>
                <w:p w:rsidR="00621E15" w:rsidRPr="00501E74" w:rsidRDefault="00621E15" w:rsidP="00857B2B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oval id="椭圆 894" o:spid="_x0000_s1047" style="position:absolute;left:0;text-align:left;margin-left:195.5pt;margin-top:.1pt;width:133.25pt;height:122.4pt;z-index:251668480;visibility:visible" filled="f" fillcolor="#9cbee0" strokeweight="1pt">
            <v:textbox>
              <w:txbxContent>
                <w:p w:rsidR="00621E15" w:rsidRPr="00995631" w:rsidRDefault="00621E15" w:rsidP="00501E74">
                  <w:pPr>
                    <w:spacing w:line="260" w:lineRule="exact"/>
                    <w:rPr>
                      <w:rFonts w:ascii="楷体" w:eastAsia="楷体" w:hAnsi="楷体"/>
                      <w:szCs w:val="21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直接连接符 893" o:spid="_x0000_s1048" style="position:absolute;left:0;text-align:left;z-index:251639808;visibility:visible" from="54pt,1.8pt" to="54pt,38.65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92" o:spid="_x0000_s1049" type="#_x0000_t176" style="position:absolute;left:0;text-align:left;margin-left:353.1pt;margin-top:-.2pt;width:88.8pt;height:100.35pt;z-index:251672576;visibility:visible" filled="f" fillcolor="#9cbee0" strokeweight="1pt">
            <v:textbox>
              <w:txbxContent>
                <w:p w:rsidR="00621E15" w:rsidRPr="008B22D9" w:rsidRDefault="00621E15" w:rsidP="00501E74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8B22D9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 w:rsidRPr="008B22D9">
                    <w:rPr>
                      <w:rFonts w:ascii="宋体" w:hAnsi="宋体" w:hint="eastAsia"/>
                      <w:sz w:val="18"/>
                      <w:szCs w:val="18"/>
                    </w:rPr>
                    <w:t>健全评委库。量化评分标准和要求，减少主观影响。当场宣布票决结果，评审专家组组长签字确认。</w:t>
                  </w:r>
                </w:p>
                <w:p w:rsidR="00621E15" w:rsidRPr="0084005F" w:rsidRDefault="00621E15" w:rsidP="00501E74"/>
              </w:txbxContent>
            </v:textbox>
          </v:shape>
        </w:pict>
      </w:r>
      <w:r>
        <w:rPr>
          <w:noProof/>
        </w:rPr>
        <w:pict>
          <v:shape id="流程图: 可选过程 891" o:spid="_x0000_s1050" type="#_x0000_t176" style="position:absolute;left:0;text-align:left;margin-left:-9pt;margin-top:19.45pt;width:134.95pt;height:39.1pt;z-index:251661312;visibility:visible" filled="f" fillcolor="#9cbee0" strokeweight="1pt">
            <v:textbox>
              <w:txbxContent>
                <w:p w:rsidR="00621E15" w:rsidRDefault="00621E15" w:rsidP="00501E74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经济科组织初评、审核、申报（</w:t>
                  </w:r>
                  <w:r>
                    <w:t>14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621E15" w:rsidRPr="00A823A5" w:rsidRDefault="00621E15" w:rsidP="00501E74"/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90" o:spid="_x0000_s1051" style="position:absolute;left:0;text-align:left;flip:x;z-index:251653120;visibility:visible" from="328.55pt,17.45pt" to="353.1pt,17.45pt" strokeweight="1.25pt">
            <v:stroke endarrow="block"/>
          </v:line>
        </w:pict>
      </w:r>
      <w:r>
        <w:rPr>
          <w:noProof/>
        </w:rPr>
        <w:pict>
          <v:line id="直接连接符 889" o:spid="_x0000_s1052" style="position:absolute;left:0;text-align:left;flip:x;z-index:251642880;visibility:visible" from="125.6pt,16.5pt" to="196.45pt,17.45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88" o:spid="_x0000_s1053" style="position:absolute;left:0;text-align:left;z-index:251638784;visibility:visible" from="54pt,18.25pt" to="54pt,46.6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87" o:spid="_x0000_s1054" type="#_x0000_t176" style="position:absolute;left:0;text-align:left;margin-left:-8.95pt;margin-top:6.6pt;width:134.95pt;height:39.1pt;z-index:251662336;visibility:visible" filled="f" fillcolor="#9cbee0" strokeweight="1pt">
            <v:textbox>
              <w:txbxContent>
                <w:p w:rsidR="00621E15" w:rsidRDefault="00621E15" w:rsidP="00501E74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分管领导审批（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621E15" w:rsidRDefault="00621E15" w:rsidP="00501E74">
                  <w:pPr>
                    <w:spacing w:line="240" w:lineRule="exact"/>
                    <w:jc w:val="center"/>
                  </w:pPr>
                </w:p>
                <w:p w:rsidR="00621E15" w:rsidRPr="00A823A5" w:rsidRDefault="00621E15" w:rsidP="00501E74"/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85" o:spid="_x0000_s1055" style="position:absolute;left:0;text-align:left;z-index:251670528;visibility:visible" from="259.9pt,2.05pt" to="259.9pt,30.35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oval id="椭圆 884" o:spid="_x0000_s1056" style="position:absolute;left:0;text-align:left;margin-left:200pt;margin-top:10.2pt;width:133.25pt;height:99.2pt;z-index:251669504;visibility:visible" filled="f" fillcolor="#9cbee0" strokeweight="1pt">
            <v:textbox>
              <w:txbxContent>
                <w:p w:rsidR="00621E15" w:rsidRPr="008B22D9" w:rsidRDefault="00621E15" w:rsidP="00501E74">
                  <w:pPr>
                    <w:spacing w:line="240" w:lineRule="exact"/>
                    <w:rPr>
                      <w:rFonts w:ascii="宋体"/>
                      <w:szCs w:val="21"/>
                    </w:rPr>
                  </w:pP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风险点</w:t>
                  </w:r>
                  <w:r w:rsidRPr="008B22D9">
                    <w:rPr>
                      <w:rFonts w:ascii="宋体" w:hAnsi="宋体"/>
                      <w:b/>
                      <w:szCs w:val="21"/>
                    </w:rPr>
                    <w:t>3</w:t>
                  </w: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  <w:r w:rsidRPr="008B22D9">
                    <w:rPr>
                      <w:rFonts w:ascii="宋体" w:hAnsi="宋体" w:hint="eastAsia"/>
                      <w:szCs w:val="21"/>
                    </w:rPr>
                    <w:t>对公示期间，举报反应的问题，不认真调查取证，不如实汇报。</w:t>
                  </w:r>
                </w:p>
                <w:p w:rsidR="00621E15" w:rsidRPr="008B22D9" w:rsidRDefault="00621E15" w:rsidP="00501E74">
                  <w:pPr>
                    <w:rPr>
                      <w:rFonts w:ascii="宋体"/>
                      <w:szCs w:val="21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直接连接符 883" o:spid="_x0000_s1057" style="position:absolute;left:0;text-align:left;z-index:251674624;visibility:visible" from="54pt,4.9pt" to="54pt,33.25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82" o:spid="_x0000_s1058" type="#_x0000_t176" style="position:absolute;left:0;text-align:left;margin-left:351pt;margin-top:7.55pt;width:90.9pt;height:59.1pt;z-index:251673600;visibility:visible" filled="f" fillcolor="#9cbee0" strokeweight="1pt">
            <v:textbox>
              <w:txbxContent>
                <w:p w:rsidR="00621E15" w:rsidRPr="008B22D9" w:rsidRDefault="00621E15" w:rsidP="00501E74">
                  <w:pPr>
                    <w:rPr>
                      <w:rFonts w:ascii="宋体"/>
                      <w:szCs w:val="21"/>
                    </w:rPr>
                  </w:pPr>
                  <w:r w:rsidRPr="008B22D9">
                    <w:rPr>
                      <w:rFonts w:ascii="宋体" w:hAnsi="宋体" w:hint="eastAsia"/>
                      <w:b/>
                      <w:szCs w:val="21"/>
                    </w:rPr>
                    <w:t>措施：</w:t>
                  </w:r>
                  <w:r w:rsidRPr="008B22D9">
                    <w:rPr>
                      <w:rFonts w:ascii="宋体" w:hAnsi="宋体" w:hint="eastAsia"/>
                      <w:szCs w:val="21"/>
                    </w:rPr>
                    <w:t>实施监督检查，严格责任追究。</w:t>
                  </w:r>
                </w:p>
                <w:p w:rsidR="00621E15" w:rsidRPr="0084005F" w:rsidRDefault="00621E15" w:rsidP="00501E74"/>
              </w:txbxContent>
            </v:textbox>
          </v:shape>
        </w:pict>
      </w:r>
      <w:r>
        <w:rPr>
          <w:noProof/>
        </w:rPr>
        <w:pict>
          <v:shape id="流程图: 可选过程 881" o:spid="_x0000_s1059" type="#_x0000_t176" style="position:absolute;left:0;text-align:left;margin-left:-9pt;margin-top:13.25pt;width:134.95pt;height:39.1pt;z-index:251663360;visibility:visible" filled="f" fillcolor="#9cbee0" strokeweight="1pt">
            <v:textbox>
              <w:txbxContent>
                <w:p w:rsidR="00621E15" w:rsidRDefault="00621E15" w:rsidP="00501E74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晋中市体育局官网进行公示（</w:t>
                  </w:r>
                  <w:r>
                    <w:t>7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621E15" w:rsidRPr="00A823A5" w:rsidRDefault="00621E15" w:rsidP="00501E74"/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80" o:spid="_x0000_s1060" style="position:absolute;left:0;text-align:left;flip:x y;z-index:251654144;visibility:visible" from="333pt,12.4pt" to="351.1pt,12.4pt" strokeweight="1.25pt">
            <v:stroke endarrow="block"/>
          </v:line>
        </w:pict>
      </w:r>
      <w:r>
        <w:rPr>
          <w:noProof/>
        </w:rPr>
        <w:pict>
          <v:line id="直接连接符 879" o:spid="_x0000_s1061" style="position:absolute;left:0;text-align:left;flip:x y;z-index:251643904;visibility:visible" from="125.6pt,12.4pt" to="200pt,12.4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78" o:spid="_x0000_s1062" style="position:absolute;left:0;text-align:left;z-index:251675648;visibility:visible" from="54pt,11.55pt" to="54pt,39.9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877" o:spid="_x0000_s1063" type="#_x0000_t176" style="position:absolute;left:0;text-align:left;margin-left:-8.95pt;margin-top:19.3pt;width:134.95pt;height:39.1pt;z-index:251664384;visibility:visible" filled="f" fillcolor="#9cbee0" strokeweight="1pt">
            <v:textbox>
              <w:txbxContent>
                <w:p w:rsidR="00621E15" w:rsidRDefault="00621E15" w:rsidP="0009484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局党组审定并表彰（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621E15" w:rsidRPr="00A823A5" w:rsidRDefault="00621E15" w:rsidP="00501E74"/>
              </w:txbxContent>
            </v:textbox>
          </v:shap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876" o:spid="_x0000_s1064" style="position:absolute;left:0;text-align:left;z-index:251640832;visibility:visible" from="52.9pt,18.4pt" to="52.9pt,41.8pt" strokeweight="1.25pt">
            <v:stroke endarrow="block"/>
          </v:line>
        </w:pict>
      </w:r>
    </w:p>
    <w:p w:rsidR="00621E15" w:rsidRDefault="00621E15" w:rsidP="00501E74">
      <w:pPr>
        <w:spacing w:line="400" w:lineRule="exact"/>
        <w:rPr>
          <w:rFonts w:ascii="宋体"/>
          <w:bCs/>
          <w:sz w:val="22"/>
          <w:szCs w:val="22"/>
        </w:rPr>
      </w:pPr>
    </w:p>
    <w:p w:rsidR="00621E15" w:rsidRDefault="00621E15" w:rsidP="00501E74">
      <w:pPr>
        <w:spacing w:line="40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noProof/>
        </w:rPr>
        <w:pict>
          <v:shape id="流程图: 可选过程 875" o:spid="_x0000_s1065" type="#_x0000_t176" style="position:absolute;left:0;text-align:left;margin-left:-8.95pt;margin-top:1.8pt;width:134.95pt;height:39.1pt;z-index:251665408;visibility:visible" filled="f" fillcolor="#9cbee0" strokeweight="1pt">
            <v:textbox>
              <w:txbxContent>
                <w:p w:rsidR="00621E15" w:rsidRDefault="00621E15" w:rsidP="0009484E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向社会公告，并组织宣传报道</w:t>
                  </w:r>
                </w:p>
                <w:p w:rsidR="00621E15" w:rsidRPr="00A823A5" w:rsidRDefault="00621E15" w:rsidP="00501E74">
                  <w:pPr>
                    <w:jc w:val="center"/>
                  </w:pPr>
                </w:p>
              </w:txbxContent>
            </v:textbox>
          </v:shape>
        </w:pict>
      </w:r>
    </w:p>
    <w:p w:rsidR="00621E15" w:rsidRDefault="00621E15" w:rsidP="00501E74">
      <w:pPr>
        <w:spacing w:line="400" w:lineRule="exact"/>
        <w:jc w:val="center"/>
        <w:rPr>
          <w:rFonts w:ascii="黑体" w:eastAsia="黑体" w:hAnsi="宋体"/>
          <w:bCs/>
          <w:sz w:val="32"/>
          <w:szCs w:val="32"/>
        </w:rPr>
      </w:pPr>
      <w:bookmarkStart w:id="0" w:name="_GoBack"/>
      <w:bookmarkEnd w:id="0"/>
    </w:p>
    <w:sectPr w:rsidR="00621E15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15" w:rsidRDefault="00621E15" w:rsidP="00676E06">
      <w:r>
        <w:separator/>
      </w:r>
    </w:p>
  </w:endnote>
  <w:endnote w:type="continuationSeparator" w:id="0">
    <w:p w:rsidR="00621E15" w:rsidRDefault="00621E15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15" w:rsidRPr="0054092C" w:rsidRDefault="00621E15" w:rsidP="00B22D51">
    <w:pPr>
      <w:pStyle w:val="Footer"/>
      <w:rPr>
        <w:b/>
      </w:rPr>
    </w:pPr>
    <w:r w:rsidRPr="0054092C">
      <w:rPr>
        <w:rFonts w:hint="eastAsia"/>
        <w:b/>
        <w:sz w:val="24"/>
      </w:rPr>
      <w:t>承办机构：</w:t>
    </w:r>
    <w:r>
      <w:rPr>
        <w:rFonts w:hint="eastAsia"/>
        <w:b/>
        <w:sz w:val="24"/>
      </w:rPr>
      <w:t>经济科</w:t>
    </w:r>
    <w:r w:rsidRPr="0054092C">
      <w:rPr>
        <w:b/>
        <w:sz w:val="24"/>
      </w:rPr>
      <w:t xml:space="preserve">    </w:t>
    </w:r>
    <w:r>
      <w:rPr>
        <w:b/>
        <w:sz w:val="24"/>
      </w:rPr>
      <w:t xml:space="preserve">     </w:t>
    </w:r>
    <w:r w:rsidRPr="0054092C">
      <w:rPr>
        <w:b/>
        <w:sz w:val="24"/>
      </w:rPr>
      <w:t xml:space="preserve"> </w:t>
    </w:r>
    <w:r w:rsidRPr="0054092C">
      <w:rPr>
        <w:rFonts w:hint="eastAsia"/>
        <w:b/>
        <w:sz w:val="24"/>
      </w:rPr>
      <w:t>服务电话：</w:t>
    </w:r>
    <w:r>
      <w:rPr>
        <w:b/>
        <w:sz w:val="24"/>
      </w:rPr>
      <w:t>3169302</w:t>
    </w:r>
    <w:r w:rsidRPr="0054092C">
      <w:rPr>
        <w:b/>
        <w:sz w:val="24"/>
      </w:rPr>
      <w:t xml:space="preserve">      </w:t>
    </w:r>
    <w:r w:rsidRPr="0054092C">
      <w:rPr>
        <w:rFonts w:hint="eastAsia"/>
        <w:b/>
        <w:sz w:val="24"/>
      </w:rPr>
      <w:t>监督电话：</w:t>
    </w:r>
    <w:r>
      <w:rPr>
        <w:b/>
        <w:sz w:val="24"/>
      </w:rPr>
      <w:t>3169300</w:t>
    </w:r>
  </w:p>
  <w:p w:rsidR="00621E15" w:rsidRPr="00B22D51" w:rsidRDefault="00621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15" w:rsidRDefault="00621E15" w:rsidP="00676E06">
      <w:r>
        <w:separator/>
      </w:r>
    </w:p>
  </w:footnote>
  <w:footnote w:type="continuationSeparator" w:id="0">
    <w:p w:rsidR="00621E15" w:rsidRDefault="00621E15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86E64"/>
    <w:rsid w:val="0009484E"/>
    <w:rsid w:val="000D238A"/>
    <w:rsid w:val="000D5CDA"/>
    <w:rsid w:val="0014645C"/>
    <w:rsid w:val="00246AC8"/>
    <w:rsid w:val="00291AE8"/>
    <w:rsid w:val="00344B17"/>
    <w:rsid w:val="0039753F"/>
    <w:rsid w:val="003D5A08"/>
    <w:rsid w:val="003F5B25"/>
    <w:rsid w:val="00406E51"/>
    <w:rsid w:val="00417957"/>
    <w:rsid w:val="00436C79"/>
    <w:rsid w:val="00485657"/>
    <w:rsid w:val="0049348B"/>
    <w:rsid w:val="004C08B8"/>
    <w:rsid w:val="00501E74"/>
    <w:rsid w:val="0052553B"/>
    <w:rsid w:val="0054092C"/>
    <w:rsid w:val="005D419B"/>
    <w:rsid w:val="005E73A5"/>
    <w:rsid w:val="00621E15"/>
    <w:rsid w:val="00653BE6"/>
    <w:rsid w:val="00676E06"/>
    <w:rsid w:val="006E18D0"/>
    <w:rsid w:val="0077050A"/>
    <w:rsid w:val="007A5DE4"/>
    <w:rsid w:val="007B342E"/>
    <w:rsid w:val="0082102F"/>
    <w:rsid w:val="0084005F"/>
    <w:rsid w:val="008538EF"/>
    <w:rsid w:val="00857B2B"/>
    <w:rsid w:val="00867819"/>
    <w:rsid w:val="008B22D9"/>
    <w:rsid w:val="008C799A"/>
    <w:rsid w:val="00903392"/>
    <w:rsid w:val="00931C01"/>
    <w:rsid w:val="00994002"/>
    <w:rsid w:val="00995631"/>
    <w:rsid w:val="009F0FA1"/>
    <w:rsid w:val="00A73730"/>
    <w:rsid w:val="00A823A5"/>
    <w:rsid w:val="00AB198B"/>
    <w:rsid w:val="00AD5F23"/>
    <w:rsid w:val="00B008B6"/>
    <w:rsid w:val="00B22D51"/>
    <w:rsid w:val="00B50A8B"/>
    <w:rsid w:val="00B5255D"/>
    <w:rsid w:val="00B62F12"/>
    <w:rsid w:val="00B75279"/>
    <w:rsid w:val="00C4367F"/>
    <w:rsid w:val="00CA7B45"/>
    <w:rsid w:val="00D87F34"/>
    <w:rsid w:val="00DA37FF"/>
    <w:rsid w:val="00DD2B18"/>
    <w:rsid w:val="00DE55C0"/>
    <w:rsid w:val="00F362E6"/>
    <w:rsid w:val="00F64856"/>
    <w:rsid w:val="00F8243B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8538EF"/>
    <w:pPr>
      <w:widowControl/>
      <w:jc w:val="left"/>
      <w:outlineLvl w:val="2"/>
    </w:pPr>
    <w:rPr>
      <w:rFonts w:ascii="Arial Narrow" w:hAnsi="Arial Narrow" w:cs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38EF"/>
    <w:rPr>
      <w:rFonts w:ascii="Arial Narrow" w:eastAsia="宋体" w:hAnsi="Arial Narrow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</Words>
  <Characters>118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2015-10-28T09:28:00Z</cp:lastPrinted>
  <dcterms:created xsi:type="dcterms:W3CDTF">2015-08-24T07:11:00Z</dcterms:created>
  <dcterms:modified xsi:type="dcterms:W3CDTF">2015-10-28T09:28:00Z</dcterms:modified>
</cp:coreProperties>
</file>